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100955" cy="7017385"/>
            <wp:effectExtent l="0" t="0" r="4445" b="12065"/>
            <wp:docPr id="1" name="Изображение 1" descr="Положение об Э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ложение об ЭК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0955" cy="701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создание условий для реализации способностей, склонностей, интересов обучающихся, их профессионального самоопределения; </w:t>
      </w:r>
    </w:p>
    <w:p>
      <w:pPr>
        <w:pStyle w:val="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выработка у учащихся умений и способов деятельности, направленных на решение практических задач; </w:t>
      </w:r>
    </w:p>
    <w:p>
      <w:pPr>
        <w:pStyle w:val="9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уровня социализации личности; </w:t>
      </w:r>
    </w:p>
    <w:p>
      <w:pPr>
        <w:pStyle w:val="9"/>
        <w:spacing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1.4. Положение, изменения и дополнения к Положению  разрабатываются и принимаются Педагогическим советом МБОУ «Новоильмовская СОШ» и утверждаются приказом директора школы с учетом мотивированного мнения родителей (законных представителей) и обучающихся.</w:t>
      </w:r>
    </w:p>
    <w:p>
      <w:pPr>
        <w:spacing w:after="100" w:afterAutospacing="1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1.5. Положение вводится в действие  с момента утверждения приказом образовательного учреждения, срок действия Положения неограничен. </w:t>
      </w:r>
    </w:p>
    <w:p>
      <w:pPr>
        <w:spacing w:after="0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2. Порядок организации и проведения элективных курсов</w:t>
      </w:r>
    </w:p>
    <w:p>
      <w:pPr>
        <w:spacing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Элективные учебные предметы, являясь частью учебного плана  образовательного учреждения, </w:t>
      </w:r>
    </w:p>
    <w:p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проводятся в строгом соответствии с расписанием учебных занятий;</w:t>
      </w:r>
    </w:p>
    <w:p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комплектование групп производится в рамках финансирования.</w:t>
      </w:r>
    </w:p>
    <w:p>
      <w:pPr>
        <w:spacing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2.2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Элективные  учебные предметы реализуются в соответствии с рабочими программами, составленными учителем  и утвержденными руководителем ОУ.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Для работы элективных используются программы, утвержденные Министерством  просвещения  РФ. Допускаются скорректированные программы, а также  авторские  программы, разработанные педагогами школы.</w:t>
      </w:r>
    </w:p>
    <w:p>
      <w:pPr>
        <w:spacing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2.3.   Каждый элективный курс должен быть рассчитан не менее, чем на 34-35  часов.</w:t>
      </w:r>
    </w:p>
    <w:p>
      <w:pPr>
        <w:spacing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2.4.  Число групп для занятий на элективных курсах определяется в пределах количества часов, отведенных на эти цели учебным планом школы. </w:t>
      </w:r>
    </w:p>
    <w:p>
      <w:pPr>
        <w:spacing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2.5.  Посещение  элективных курсов является обязательным для учащихся классов .</w:t>
      </w:r>
    </w:p>
    <w:p>
      <w:pPr>
        <w:spacing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2.6.  Элективные курсы вносятся в общее расписание уроков. </w:t>
      </w:r>
    </w:p>
    <w:p>
      <w:pPr>
        <w:spacing w:after="0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2.7.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Контроль за состоянием преподавания элективного  учебного предмета и посещаемостью обучающихся возлагается на  заместителя директора по учебно-воспитательной работе.</w:t>
      </w:r>
    </w:p>
    <w:p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Преподаватель элективных курсов несѐт ответственность за жизнь и здоровье обучающихся во время проведения занятий и экскурсий в соответствии с приказом об охране труда и техники безопасности. </w:t>
      </w:r>
    </w:p>
    <w:p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Структура рабочей программы элективных курсов</w:t>
      </w:r>
    </w:p>
    <w:p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Рабочая программа курсов должна обеспечивать достижение обучающимися планируемых результатов освоения образовательных программ.</w:t>
      </w:r>
    </w:p>
    <w:p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Рабочая программа элективных курсов должна содержать: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-Титульный лист  полное наименование ОУ,  грифы рассмотрения, согласования, утверждения,  название учебного  курса, класс, фамилия, имя, отчество учителя, квалификационная категория)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Пояснительную записку РП (разработана в соответствии с ФГОС …РП разработана на основе …(примерная, авторская программы), РП ориентирована на учебник …</w:t>
      </w:r>
    </w:p>
    <w:p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 курса</w:t>
      </w:r>
    </w:p>
    <w:p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Планируемые результаты: (предметные (ученик научится; ученик получит возможность научиться)</w:t>
      </w:r>
    </w:p>
    <w:p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Календарно-тематическое планирование с указанием количества часов, отводимых на изучение темы, даты проведения (по плану и факту), основных видов деятельности обучающихся</w:t>
      </w:r>
    </w:p>
    <w:p>
      <w:pPr>
        <w:spacing w:before="100" w:beforeAutospacing="1" w:after="100" w:afterAutospacing="1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. Права и обязанности обучающихся</w:t>
      </w:r>
    </w:p>
    <w:p>
      <w:pPr>
        <w:spacing w:before="100" w:beforeAutospacing="1" w:after="100" w:afterAutospacing="1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 Обучающийся имеет право самостоятельного выбора элективных учебных предметов в объеме, определенном учебным планом.</w:t>
      </w:r>
    </w:p>
    <w:p>
      <w:pPr>
        <w:spacing w:before="100" w:beforeAutospacing="1" w:after="100" w:afterAutospacing="1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 Обучающийся обязан выполнить программы выбранных элективных  учебных предметов в полном объёме в соответствии с Рабочей программой по элективному учебному предмету.</w:t>
      </w:r>
    </w:p>
    <w:p>
      <w:pPr>
        <w:spacing w:before="100" w:beforeAutospacing="1" w:after="100" w:afterAutospacing="1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5. Ведение документации </w:t>
      </w:r>
    </w:p>
    <w:p>
      <w:pPr>
        <w:spacing w:before="100" w:beforeAutospacing="1" w:after="100" w:afterAutospacing="1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 Прохождение программы элективного учебного предмета(курса) фиксируется в классном электронном журнале.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 Текущий контроль знаний обучающихся  предусматривает безотметочную  форму контроля; промежуточная аттестация осуществляется в обязательном порядке и отражается в журнале  записью «зачет». «Зачет» выставляется обучающемуся, который освоил содержание элективного учебного предмета в соответствии с учебно-тематическим планом и  успешно прошел  предусмотренные рабочей программой промежуточные формы контроля.</w:t>
      </w:r>
      <w:r>
        <w:rPr>
          <w:rFonts w:ascii="Times New Roman" w:hAnsi="Times New Roman" w:cs="Times New Roman"/>
          <w:sz w:val="24"/>
          <w:szCs w:val="24"/>
        </w:rPr>
        <w:t xml:space="preserve"> При системе «зачет-незачет» курс считается зачтенным, если: 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обучающийся посетил не менее 80% занятий по этому курсу; 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выполнил какую-либо зачетную работу: проектную, исследовательскую, подготовил реферат, выполнил творческую работу, сконструировал модель, макет или прибор и др. </w:t>
      </w:r>
    </w:p>
    <w:p>
      <w:pPr>
        <w:spacing w:before="100" w:beforeAutospacing="1" w:after="100" w:afterAutospacing="1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 Учитель, осуществляющий преподавание элективного учебного предмета (курса),  своевременно вносит записи о прохождении программы в электронный журнал, отмечает посещаемость занятий обучающимися.</w:t>
      </w:r>
    </w:p>
    <w:p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1142BB"/>
    <w:multiLevelType w:val="multilevel"/>
    <w:tmpl w:val="1D1142B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2BE24ABF"/>
    <w:multiLevelType w:val="multilevel"/>
    <w:tmpl w:val="2BE24AB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23A82"/>
    <w:rsid w:val="000746CA"/>
    <w:rsid w:val="00080D7F"/>
    <w:rsid w:val="00085CDF"/>
    <w:rsid w:val="000C7365"/>
    <w:rsid w:val="00101D99"/>
    <w:rsid w:val="00123A79"/>
    <w:rsid w:val="001B13B3"/>
    <w:rsid w:val="001B6892"/>
    <w:rsid w:val="001B7B86"/>
    <w:rsid w:val="001D7248"/>
    <w:rsid w:val="001E506D"/>
    <w:rsid w:val="00250E37"/>
    <w:rsid w:val="00292DC0"/>
    <w:rsid w:val="00355099"/>
    <w:rsid w:val="003D5C01"/>
    <w:rsid w:val="004124E2"/>
    <w:rsid w:val="004354A3"/>
    <w:rsid w:val="00470605"/>
    <w:rsid w:val="00472B5B"/>
    <w:rsid w:val="0047427A"/>
    <w:rsid w:val="004806D0"/>
    <w:rsid w:val="004B1481"/>
    <w:rsid w:val="004E1636"/>
    <w:rsid w:val="0050530A"/>
    <w:rsid w:val="00570EDF"/>
    <w:rsid w:val="0059634C"/>
    <w:rsid w:val="005B2C65"/>
    <w:rsid w:val="005C365B"/>
    <w:rsid w:val="005C56ED"/>
    <w:rsid w:val="005E194A"/>
    <w:rsid w:val="005E1B32"/>
    <w:rsid w:val="005E62E1"/>
    <w:rsid w:val="00641B70"/>
    <w:rsid w:val="00655DEF"/>
    <w:rsid w:val="006C56ED"/>
    <w:rsid w:val="007114D2"/>
    <w:rsid w:val="007B6ACA"/>
    <w:rsid w:val="007C29B0"/>
    <w:rsid w:val="007C4080"/>
    <w:rsid w:val="007F2FC7"/>
    <w:rsid w:val="00844338"/>
    <w:rsid w:val="008A5FB8"/>
    <w:rsid w:val="008E6B14"/>
    <w:rsid w:val="008F74BF"/>
    <w:rsid w:val="009506B6"/>
    <w:rsid w:val="00951CBC"/>
    <w:rsid w:val="00980385"/>
    <w:rsid w:val="00A160E5"/>
    <w:rsid w:val="00A26D19"/>
    <w:rsid w:val="00A8271C"/>
    <w:rsid w:val="00AA3D1D"/>
    <w:rsid w:val="00AC1516"/>
    <w:rsid w:val="00B1240E"/>
    <w:rsid w:val="00B26C82"/>
    <w:rsid w:val="00B90E0D"/>
    <w:rsid w:val="00BA4763"/>
    <w:rsid w:val="00BE3BF7"/>
    <w:rsid w:val="00C5522E"/>
    <w:rsid w:val="00C957DB"/>
    <w:rsid w:val="00CC7909"/>
    <w:rsid w:val="00CE58B8"/>
    <w:rsid w:val="00D03C7E"/>
    <w:rsid w:val="00D34204"/>
    <w:rsid w:val="00D71919"/>
    <w:rsid w:val="00D75C7B"/>
    <w:rsid w:val="00DA05B6"/>
    <w:rsid w:val="00DC19F2"/>
    <w:rsid w:val="00DE79B8"/>
    <w:rsid w:val="00E24A8B"/>
    <w:rsid w:val="00E42A7B"/>
    <w:rsid w:val="00E77EAF"/>
    <w:rsid w:val="00E85CFD"/>
    <w:rsid w:val="00EA4278"/>
    <w:rsid w:val="00F11FBF"/>
    <w:rsid w:val="00F14910"/>
    <w:rsid w:val="00F23A82"/>
    <w:rsid w:val="00F9330E"/>
    <w:rsid w:val="00FE1D47"/>
    <w:rsid w:val="00FE5A0A"/>
    <w:rsid w:val="00FF441A"/>
    <w:rsid w:val="63F2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semiHidden/>
    <w:unhideWhenUsed/>
    <w:qFormat/>
    <w:uiPriority w:val="0"/>
    <w:rPr>
      <w:color w:val="0000FF"/>
      <w:u w:val="none"/>
    </w:r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0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1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0">
    <w:name w:val="Верхний колонтитул Знак"/>
    <w:basedOn w:val="2"/>
    <w:link w:val="6"/>
    <w:semiHidden/>
    <w:qFormat/>
    <w:uiPriority w:val="99"/>
  </w:style>
  <w:style w:type="character" w:customStyle="1" w:styleId="11">
    <w:name w:val="Нижний колонтитул Знак"/>
    <w:basedOn w:val="2"/>
    <w:link w:val="7"/>
    <w:semiHidden/>
    <w:qFormat/>
    <w:uiPriority w:val="99"/>
  </w:style>
  <w:style w:type="character" w:customStyle="1" w:styleId="12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Ya Blondinko Edition</Company>
  <Pages>3</Pages>
  <Words>988</Words>
  <Characters>5635</Characters>
  <Lines>46</Lines>
  <Paragraphs>13</Paragraphs>
  <TotalTime>1</TotalTime>
  <ScaleCrop>false</ScaleCrop>
  <LinksUpToDate>false</LinksUpToDate>
  <CharactersWithSpaces>6610</CharactersWithSpaces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2021-10-15T09:56:00Z</dcterms:created>
  <dc:creator>User</dc:creator>
  <cp:lastModifiedBy>Админ</cp:lastModifiedBy>
  <cp:lastPrinted>2021-11-13T09:23:00Z</cp:lastPrinted>
  <dcterms:modified xsi:type="dcterms:W3CDTF">2021-11-16T06:20:46Z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5E5C7CF6D1814E65B2DD5DAB1D623DEE</vt:lpwstr>
  </property>
</Properties>
</file>